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EE" w:rsidRPr="004F7BEE" w:rsidRDefault="004F7BEE" w:rsidP="004F7BEE">
      <w:pPr>
        <w:jc w:val="center"/>
        <w:rPr>
          <w:rFonts w:ascii="Arial Narrow" w:hAnsi="Arial Narrow" w:cs="Times New Roman"/>
          <w:b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b/>
          <w:color w:val="000000"/>
          <w:sz w:val="24"/>
          <w:szCs w:val="24"/>
          <w:lang w:val="ru-RU"/>
        </w:rPr>
        <w:t>Общество с ограниченной ответственностью «ТрансИмперио»</w:t>
      </w:r>
    </w:p>
    <w:p w:rsidR="004F7BEE" w:rsidRPr="004F7BEE" w:rsidRDefault="004F7BEE" w:rsidP="004F7BEE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668"/>
      </w:tblGrid>
      <w:tr w:rsidR="004F7BEE" w:rsidRPr="004F7BEE" w:rsidTr="002F163E">
        <w:tc>
          <w:tcPr>
            <w:tcW w:w="4788" w:type="dxa"/>
            <w:vAlign w:val="center"/>
          </w:tcPr>
          <w:p w:rsidR="004F7BEE" w:rsidRPr="004F7BEE" w:rsidRDefault="004F7BEE" w:rsidP="002F163E">
            <w:pPr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15.04.2020</w:t>
            </w:r>
          </w:p>
        </w:tc>
        <w:tc>
          <w:tcPr>
            <w:tcW w:w="4788" w:type="dxa"/>
            <w:vAlign w:val="center"/>
          </w:tcPr>
          <w:p w:rsidR="004F7BEE" w:rsidRPr="004F7BEE" w:rsidRDefault="004F7BEE" w:rsidP="002F163E">
            <w:pPr>
              <w:jc w:val="right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№ 587</w:t>
            </w:r>
          </w:p>
        </w:tc>
      </w:tr>
    </w:tbl>
    <w:p w:rsidR="004F7BEE" w:rsidRPr="004F7BEE" w:rsidRDefault="004F7BEE" w:rsidP="004F7BEE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ПРИКАЗ</w:t>
      </w:r>
    </w:p>
    <w:p w:rsidR="004F7BEE" w:rsidRPr="004F7BEE" w:rsidRDefault="004F7BEE" w:rsidP="004F7BEE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о нерабочем дне 24 июня 2020 года</w:t>
      </w:r>
      <w:bookmarkStart w:id="0" w:name="_GoBack"/>
      <w:bookmarkEnd w:id="0"/>
    </w:p>
    <w:p w:rsidR="004F7BEE" w:rsidRPr="004F7BEE" w:rsidRDefault="004F7BEE" w:rsidP="004F7BEE">
      <w:pPr>
        <w:ind w:firstLine="426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На основании Указа Президента РФ от 29.05.2020 № 345</w:t>
      </w:r>
    </w:p>
    <w:p w:rsidR="004F7BEE" w:rsidRPr="004F7BEE" w:rsidRDefault="004F7BEE" w:rsidP="004F7BEE">
      <w:pPr>
        <w:jc w:val="center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ПРИКАЗЫВАЮ: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Считать 24 июня 2020 года нерабочим днем с сохранением заработной платы.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Продолжительность рабочего дня 23 июня 2020 года не сокращать.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Главному бухгалтеру Сибиревой Т.</w:t>
      </w:r>
      <w:r>
        <w:rPr>
          <w:rFonts w:ascii="Arial Narrow" w:hAnsi="Arial Narrow" w:cs="Times New Roman"/>
          <w:color w:val="000000"/>
          <w:sz w:val="24"/>
          <w:szCs w:val="24"/>
          <w:lang w:val="ru-RU"/>
        </w:rPr>
        <w:t xml:space="preserve"> </w:t>
      </w: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А. за нерабочий день, указанный в п. 1 настоящего Приказа:</w:t>
      </w:r>
    </w:p>
    <w:p w:rsidR="004F7BEE" w:rsidRPr="004F7BEE" w:rsidRDefault="004F7BEE" w:rsidP="004F7BE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 xml:space="preserve"> Сохранить за сотрудниками заработную плату, за исключением сотрудников, которые находятся в отпуске или отсутствуют по причине временной нетрудоспособности.</w:t>
      </w:r>
    </w:p>
    <w:p w:rsidR="004F7BEE" w:rsidRPr="004F7BEE" w:rsidRDefault="004F7BEE" w:rsidP="004F7BEE">
      <w:pPr>
        <w:pStyle w:val="a4"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 xml:space="preserve">Оплатить работу сотрудников, которые по приказу руководителя и с их согласия будут привлечены к работе. 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В табеле учета рабочего времени нерабочий день, указанный в п. 1 настоящего Приказа, обозначать кодом «НОД» - нерабочий оплачиваемый день.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Руководители структурных подразделений в срок до 19 июня 2020 года включительно согласно производственной необходимости устанавливают индивидуальный график работы подразделений на 24 июня 2020 года путем издания приказа (распоряжения) при наличии письменного согласия сотрудников.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Начальнику управления кадров Астафьевой О.Ю. ознакомить с приказом всех сотрудников под подпись в срок до 17 июня 2020 года включительно.</w:t>
      </w:r>
    </w:p>
    <w:p w:rsidR="004F7BEE" w:rsidRPr="004F7BEE" w:rsidRDefault="004F7BEE" w:rsidP="004F7BEE">
      <w:pPr>
        <w:pStyle w:val="a4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Arial Narrow" w:hAnsi="Arial Narrow" w:cs="Times New Roman"/>
          <w:color w:val="000000"/>
          <w:sz w:val="24"/>
          <w:szCs w:val="24"/>
          <w:lang w:val="ru-RU"/>
        </w:rPr>
      </w:pPr>
      <w:r w:rsidRPr="004F7BEE">
        <w:rPr>
          <w:rFonts w:ascii="Arial Narrow" w:hAnsi="Arial Narrow" w:cs="Times New Roman"/>
          <w:color w:val="000000"/>
          <w:sz w:val="24"/>
          <w:szCs w:val="24"/>
          <w:lang w:val="ru-RU"/>
        </w:rPr>
        <w:t>Контроль исполнения настоящего Приказа оставляю за собой.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61"/>
        <w:gridCol w:w="1967"/>
        <w:gridCol w:w="3632"/>
      </w:tblGrid>
      <w:tr w:rsidR="004F7BEE" w:rsidRPr="004F7BEE" w:rsidTr="002F163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  <w:t>Орлов</w:t>
            </w: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jc w:val="right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Н.</w:t>
            </w:r>
            <w:r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Н. Орлов</w:t>
            </w:r>
          </w:p>
        </w:tc>
      </w:tr>
      <w:tr w:rsidR="004F7BEE" w:rsidRPr="004F7BEE" w:rsidTr="002F163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 w:val="24"/>
                <w:szCs w:val="24"/>
              </w:rPr>
              <w:t>С приказом</w:t>
            </w: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</w:rPr>
              <w:t xml:space="preserve"> ознакомлены: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</w:rPr>
            </w:pP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4F7BEE" w:rsidRPr="004F7BEE" w:rsidTr="002F163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Сибирева Т.А.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  <w:t>Сибирева</w:t>
            </w: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  <w:tr w:rsidR="004F7BEE" w:rsidRPr="004F7BEE" w:rsidTr="002F163E">
        <w:tc>
          <w:tcPr>
            <w:tcW w:w="37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color w:val="000000"/>
                <w:sz w:val="24"/>
                <w:szCs w:val="24"/>
                <w:lang w:val="ru-RU"/>
              </w:rPr>
              <w:t>Астафьева О.Ю.</w:t>
            </w:r>
          </w:p>
        </w:tc>
        <w:tc>
          <w:tcPr>
            <w:tcW w:w="196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jc w:val="center"/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</w:pPr>
            <w:r w:rsidRPr="004F7BEE">
              <w:rPr>
                <w:rFonts w:ascii="Arial Narrow" w:hAnsi="Arial Narrow" w:cs="Times New Roman"/>
                <w:i/>
                <w:color w:val="0070C0"/>
                <w:sz w:val="24"/>
                <w:szCs w:val="24"/>
                <w:lang w:val="ru-RU"/>
              </w:rPr>
              <w:t>Астафьева</w:t>
            </w:r>
          </w:p>
        </w:tc>
        <w:tc>
          <w:tcPr>
            <w:tcW w:w="36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F7BEE" w:rsidRPr="004F7BEE" w:rsidRDefault="004F7BEE" w:rsidP="002F163E">
            <w:pPr>
              <w:ind w:left="75" w:right="75"/>
              <w:rPr>
                <w:rFonts w:ascii="Arial Narrow" w:hAnsi="Arial Narrow" w:cs="Times New Roman"/>
                <w:color w:val="000000"/>
                <w:sz w:val="24"/>
                <w:szCs w:val="24"/>
              </w:rPr>
            </w:pPr>
          </w:p>
        </w:tc>
      </w:tr>
    </w:tbl>
    <w:p w:rsidR="004F4FAE" w:rsidRPr="004F7BEE" w:rsidRDefault="004F7BEE">
      <w:pPr>
        <w:rPr>
          <w:rFonts w:ascii="Arial Narrow" w:hAnsi="Arial Narrow"/>
        </w:rPr>
      </w:pPr>
    </w:p>
    <w:sectPr w:rsidR="004F4FAE" w:rsidRPr="004F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369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EE"/>
    <w:rsid w:val="004F7BEE"/>
    <w:rsid w:val="005719A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B459F-CF25-4DED-A14C-758B5D52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EE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EE"/>
    <w:pPr>
      <w:spacing w:beforeAutospacing="1" w:after="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7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1197</Characters>
  <Application>Microsoft Office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2020-06-05T17:16:00Z</dcterms:created>
  <dcterms:modified xsi:type="dcterms:W3CDTF">2020-06-05T17:24:00Z</dcterms:modified>
</cp:coreProperties>
</file>