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F" w:rsidRPr="000A25B3" w:rsidRDefault="00E205BF" w:rsidP="00E205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6"/>
      </w:tblGrid>
      <w:tr w:rsidR="00E205BF" w:rsidRPr="000A25B3" w:rsidTr="0057384C">
        <w:tc>
          <w:tcPr>
            <w:tcW w:w="9376" w:type="dxa"/>
            <w:tcBorders>
              <w:bottom w:val="single" w:sz="8" w:space="0" w:color="000000"/>
            </w:tcBorders>
            <w:vAlign w:val="bottom"/>
            <w:hideMark/>
          </w:tcPr>
          <w:p w:rsidR="00E205BF" w:rsidRPr="000A25B3" w:rsidRDefault="00E205BF" w:rsidP="005738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5B3">
              <w:rPr>
                <w:rStyle w:val="fil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«Красный </w:t>
            </w:r>
            <w:proofErr w:type="spellStart"/>
            <w:r w:rsidRPr="000A25B3">
              <w:rPr>
                <w:rStyle w:val="fil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Петруччо</w:t>
            </w:r>
            <w:proofErr w:type="spellEnd"/>
            <w:r w:rsidRPr="000A25B3">
              <w:rPr>
                <w:rStyle w:val="fil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  <w:r w:rsidRPr="000A2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A25B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A25B3">
              <w:rPr>
                <w:rStyle w:val="fil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ИНН 7703453453, КПП 770345345, ОКПО 98756999</w:t>
            </w:r>
          </w:p>
        </w:tc>
      </w:tr>
      <w:tr w:rsidR="00E205BF" w:rsidRPr="000A25B3" w:rsidTr="0057384C">
        <w:tc>
          <w:tcPr>
            <w:tcW w:w="9376" w:type="dxa"/>
            <w:tcBorders>
              <w:top w:val="single" w:sz="8" w:space="0" w:color="000000"/>
            </w:tcBorders>
            <w:hideMark/>
          </w:tcPr>
          <w:p w:rsidR="00E205BF" w:rsidRPr="000A25B3" w:rsidRDefault="00E205BF" w:rsidP="005738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5B3">
              <w:rPr>
                <w:rStyle w:val="smal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E205BF" w:rsidRPr="000A25B3" w:rsidRDefault="00E205BF" w:rsidP="00E205B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0A25B3">
        <w:rPr>
          <w:color w:val="000000" w:themeColor="text1"/>
          <w:sz w:val="28"/>
          <w:szCs w:val="28"/>
        </w:rPr>
        <w:t>ХАРАКТЕРИСТИКА</w:t>
      </w:r>
    </w:p>
    <w:p w:rsidR="00E205BF" w:rsidRPr="000A25B3" w:rsidRDefault="00E205BF" w:rsidP="00E205B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A25B3">
        <w:rPr>
          <w:rStyle w:val="fill"/>
          <w:bCs/>
          <w:iCs/>
          <w:color w:val="000000" w:themeColor="text1"/>
          <w:sz w:val="28"/>
          <w:szCs w:val="28"/>
        </w:rPr>
        <w:t>главного бухгалтера</w:t>
      </w:r>
      <w:bookmarkEnd w:id="0"/>
      <w:r w:rsidRPr="000A25B3">
        <w:rPr>
          <w:rStyle w:val="fill"/>
          <w:bCs/>
          <w:iCs/>
          <w:color w:val="000000" w:themeColor="text1"/>
          <w:sz w:val="28"/>
          <w:szCs w:val="28"/>
        </w:rPr>
        <w:t xml:space="preserve"> «Красный </w:t>
      </w:r>
      <w:proofErr w:type="spellStart"/>
      <w:r w:rsidRPr="000A25B3">
        <w:rPr>
          <w:rStyle w:val="fill"/>
          <w:bCs/>
          <w:iCs/>
          <w:color w:val="000000" w:themeColor="text1"/>
          <w:sz w:val="28"/>
          <w:szCs w:val="28"/>
        </w:rPr>
        <w:t>Петруччо</w:t>
      </w:r>
      <w:proofErr w:type="spellEnd"/>
      <w:r w:rsidRPr="000A25B3">
        <w:rPr>
          <w:rStyle w:val="fill"/>
          <w:bCs/>
          <w:iCs/>
          <w:color w:val="000000" w:themeColor="text1"/>
          <w:sz w:val="28"/>
          <w:szCs w:val="28"/>
        </w:rPr>
        <w:t>»</w:t>
      </w:r>
    </w:p>
    <w:p w:rsidR="00E205BF" w:rsidRPr="000A25B3" w:rsidRDefault="00E205BF" w:rsidP="00E205BF">
      <w:pPr>
        <w:pStyle w:val="a3"/>
        <w:spacing w:before="0" w:beforeAutospacing="0" w:after="0" w:afterAutospacing="0"/>
        <w:jc w:val="center"/>
        <w:rPr>
          <w:rStyle w:val="fill"/>
          <w:bCs/>
          <w:iCs/>
          <w:color w:val="000000" w:themeColor="text1"/>
          <w:sz w:val="28"/>
          <w:szCs w:val="28"/>
        </w:rPr>
      </w:pPr>
      <w:r w:rsidRPr="000A25B3">
        <w:rPr>
          <w:rStyle w:val="fill"/>
          <w:bCs/>
          <w:iCs/>
          <w:color w:val="000000" w:themeColor="text1"/>
          <w:sz w:val="28"/>
          <w:szCs w:val="28"/>
        </w:rPr>
        <w:t>Макаревич Стеллы Петровны</w:t>
      </w:r>
    </w:p>
    <w:p w:rsidR="00E205BF" w:rsidRPr="000A25B3" w:rsidRDefault="00E205BF" w:rsidP="00E205BF">
      <w:pPr>
        <w:pStyle w:val="a3"/>
        <w:spacing w:before="0" w:beforeAutospacing="0" w:after="0" w:afterAutospacing="0"/>
        <w:jc w:val="center"/>
        <w:rPr>
          <w:rStyle w:val="fill"/>
          <w:bCs/>
          <w:iCs/>
          <w:color w:val="000000" w:themeColor="text1"/>
          <w:sz w:val="28"/>
          <w:szCs w:val="28"/>
        </w:rPr>
      </w:pPr>
    </w:p>
    <w:p w:rsidR="00E205BF" w:rsidRPr="000A25B3" w:rsidRDefault="00E205BF" w:rsidP="00E205B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rStyle w:val="fill"/>
          <w:bCs/>
          <w:iCs/>
          <w:color w:val="000000" w:themeColor="text1"/>
          <w:sz w:val="28"/>
          <w:szCs w:val="28"/>
        </w:rPr>
        <w:t xml:space="preserve">Стелла Петровна </w:t>
      </w:r>
      <w:r w:rsidRPr="000A25B3">
        <w:rPr>
          <w:color w:val="000000" w:themeColor="text1"/>
          <w:sz w:val="28"/>
          <w:szCs w:val="28"/>
        </w:rPr>
        <w:t>(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>1970</w:t>
      </w:r>
      <w:r w:rsidRPr="000A25B3">
        <w:rPr>
          <w:color w:val="000000" w:themeColor="text1"/>
          <w:sz w:val="28"/>
          <w:szCs w:val="28"/>
        </w:rPr>
        <w:t xml:space="preserve"> года рождения) работала в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 xml:space="preserve">«Красном </w:t>
      </w:r>
      <w:proofErr w:type="spellStart"/>
      <w:r w:rsidRPr="000A25B3">
        <w:rPr>
          <w:rStyle w:val="fill"/>
          <w:bCs/>
          <w:iCs/>
          <w:color w:val="000000" w:themeColor="text1"/>
          <w:sz w:val="28"/>
          <w:szCs w:val="28"/>
        </w:rPr>
        <w:t>Петруччо</w:t>
      </w:r>
      <w:proofErr w:type="spellEnd"/>
      <w:r w:rsidRPr="000A25B3">
        <w:rPr>
          <w:rStyle w:val="fill"/>
          <w:bCs/>
          <w:iCs/>
          <w:color w:val="000000" w:themeColor="text1"/>
          <w:sz w:val="28"/>
          <w:szCs w:val="28"/>
        </w:rPr>
        <w:t>»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r w:rsidRPr="000A25B3">
        <w:rPr>
          <w:color w:val="000000" w:themeColor="text1"/>
          <w:sz w:val="28"/>
          <w:szCs w:val="28"/>
        </w:rPr>
        <w:t>в должности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>главного бухгалтера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r w:rsidRPr="000A25B3">
        <w:rPr>
          <w:color w:val="000000" w:themeColor="text1"/>
          <w:sz w:val="28"/>
          <w:szCs w:val="28"/>
        </w:rPr>
        <w:t xml:space="preserve">с 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>15 января 2010 по 14 февраля 2017 гола</w:t>
      </w:r>
      <w:r w:rsidRPr="000A25B3">
        <w:rPr>
          <w:color w:val="000000" w:themeColor="text1"/>
          <w:sz w:val="28"/>
          <w:szCs w:val="28"/>
        </w:rPr>
        <w:t xml:space="preserve"> года. 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 xml:space="preserve">Семейное положение – 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>замужем</w:t>
      </w:r>
      <w:r w:rsidRPr="000A25B3">
        <w:rPr>
          <w:color w:val="000000" w:themeColor="text1"/>
          <w:sz w:val="28"/>
          <w:szCs w:val="28"/>
        </w:rPr>
        <w:t xml:space="preserve">. Дети – 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>дочь (12 лет)</w:t>
      </w:r>
      <w:r w:rsidRPr="000A25B3">
        <w:rPr>
          <w:color w:val="000000" w:themeColor="text1"/>
          <w:sz w:val="28"/>
          <w:szCs w:val="28"/>
        </w:rPr>
        <w:t xml:space="preserve">. 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Образование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>высшее</w:t>
      </w:r>
      <w:r w:rsidRPr="000A25B3">
        <w:rPr>
          <w:color w:val="000000" w:themeColor="text1"/>
          <w:sz w:val="28"/>
          <w:szCs w:val="28"/>
        </w:rPr>
        <w:t>, окончила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0A25B3">
        <w:rPr>
          <w:rStyle w:val="fill"/>
          <w:bCs/>
          <w:iCs/>
          <w:color w:val="000000" w:themeColor="text1"/>
          <w:sz w:val="28"/>
          <w:szCs w:val="28"/>
        </w:rPr>
        <w:t>Московскую</w:t>
      </w:r>
      <w:proofErr w:type="gramEnd"/>
      <w:r w:rsidRPr="000A25B3">
        <w:rPr>
          <w:rStyle w:val="fill"/>
          <w:bCs/>
          <w:iCs/>
          <w:color w:val="000000" w:themeColor="text1"/>
          <w:sz w:val="28"/>
          <w:szCs w:val="28"/>
        </w:rPr>
        <w:t xml:space="preserve"> университет </w:t>
      </w:r>
      <w:proofErr w:type="spellStart"/>
      <w:r w:rsidRPr="000A25B3">
        <w:rPr>
          <w:rStyle w:val="fill"/>
          <w:bCs/>
          <w:iCs/>
          <w:color w:val="000000" w:themeColor="text1"/>
          <w:sz w:val="28"/>
          <w:szCs w:val="28"/>
        </w:rPr>
        <w:t>Патрисы</w:t>
      </w:r>
      <w:proofErr w:type="spellEnd"/>
      <w:r w:rsidRPr="000A25B3">
        <w:rPr>
          <w:rStyle w:val="fill"/>
          <w:bCs/>
          <w:iCs/>
          <w:color w:val="000000" w:themeColor="text1"/>
          <w:sz w:val="28"/>
          <w:szCs w:val="28"/>
        </w:rPr>
        <w:t>-Лумумбы в 1999 году.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rStyle w:val="fill"/>
          <w:bCs/>
          <w:iCs/>
          <w:color w:val="000000" w:themeColor="text1"/>
          <w:sz w:val="28"/>
          <w:szCs w:val="28"/>
        </w:rPr>
        <w:t>В 2008 году получила квалификацию «главный бухгалтер-консультант».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Руководство организации выделяло постоянное стремление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>Стеллы Петровны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r w:rsidRPr="000A25B3">
        <w:rPr>
          <w:color w:val="000000" w:themeColor="text1"/>
          <w:sz w:val="28"/>
          <w:szCs w:val="28"/>
        </w:rPr>
        <w:t xml:space="preserve">к профессиональному росту. </w:t>
      </w:r>
      <w:r w:rsidRPr="000A25B3">
        <w:rPr>
          <w:rStyle w:val="fill"/>
          <w:bCs/>
          <w:iCs/>
          <w:color w:val="000000" w:themeColor="text1"/>
          <w:sz w:val="28"/>
          <w:szCs w:val="28"/>
        </w:rPr>
        <w:t>Она</w:t>
      </w:r>
      <w:r w:rsidRPr="000A25B3">
        <w:rPr>
          <w:bCs/>
          <w:iCs/>
          <w:color w:val="000000" w:themeColor="text1"/>
          <w:sz w:val="28"/>
          <w:szCs w:val="28"/>
        </w:rPr>
        <w:t xml:space="preserve"> </w:t>
      </w:r>
      <w:r w:rsidRPr="000A25B3">
        <w:rPr>
          <w:color w:val="000000" w:themeColor="text1"/>
          <w:sz w:val="28"/>
          <w:szCs w:val="28"/>
        </w:rPr>
        <w:t>регулярно участвовала в мероприятиях по повышению квалификации.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 xml:space="preserve">За время работы организации «Красный </w:t>
      </w:r>
      <w:proofErr w:type="spellStart"/>
      <w:r w:rsidRPr="000A25B3">
        <w:rPr>
          <w:color w:val="000000" w:themeColor="text1"/>
          <w:sz w:val="28"/>
          <w:szCs w:val="28"/>
        </w:rPr>
        <w:t>Петруччо</w:t>
      </w:r>
      <w:proofErr w:type="spellEnd"/>
      <w:r w:rsidRPr="000A25B3">
        <w:rPr>
          <w:color w:val="000000" w:themeColor="text1"/>
          <w:sz w:val="28"/>
          <w:szCs w:val="28"/>
        </w:rPr>
        <w:t xml:space="preserve">» неоднократно проходили проверки контролирующих органов (ФНС России, ФСС России, </w:t>
      </w:r>
      <w:proofErr w:type="spellStart"/>
      <w:r w:rsidRPr="000A25B3">
        <w:rPr>
          <w:color w:val="000000" w:themeColor="text1"/>
          <w:sz w:val="28"/>
          <w:szCs w:val="28"/>
        </w:rPr>
        <w:t>Роструда</w:t>
      </w:r>
      <w:proofErr w:type="spellEnd"/>
      <w:r w:rsidRPr="000A25B3">
        <w:rPr>
          <w:color w:val="000000" w:themeColor="text1"/>
          <w:sz w:val="28"/>
          <w:szCs w:val="28"/>
        </w:rPr>
        <w:t>). По результатам проверок нарушений в порядке ведения учета и составления отчетности не выявлено.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 xml:space="preserve">Проявила себя отличным организатором и профессиональным специалистом. В общении с коллегами </w:t>
      </w:r>
      <w:proofErr w:type="gramStart"/>
      <w:r w:rsidRPr="000A25B3">
        <w:rPr>
          <w:color w:val="000000" w:themeColor="text1"/>
          <w:sz w:val="28"/>
          <w:szCs w:val="28"/>
        </w:rPr>
        <w:t>внимательна</w:t>
      </w:r>
      <w:proofErr w:type="gramEnd"/>
      <w:r w:rsidRPr="000A25B3">
        <w:rPr>
          <w:color w:val="000000" w:themeColor="text1"/>
          <w:sz w:val="28"/>
          <w:szCs w:val="28"/>
        </w:rPr>
        <w:t xml:space="preserve">, дружелюбна. 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Характеристика выдана для представления по месту требования.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p w:rsidR="00E205BF" w:rsidRPr="000A25B3" w:rsidRDefault="00E205BF" w:rsidP="00E205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25B3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0"/>
        <w:gridCol w:w="2130"/>
        <w:gridCol w:w="3069"/>
      </w:tblGrid>
      <w:tr w:rsidR="00E205BF" w:rsidRPr="000A25B3" w:rsidTr="0057384C">
        <w:tc>
          <w:tcPr>
            <w:tcW w:w="4080" w:type="dxa"/>
            <w:hideMark/>
          </w:tcPr>
          <w:p w:rsidR="00E205BF" w:rsidRPr="000A25B3" w:rsidRDefault="00E205BF" w:rsidP="005738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5B3">
              <w:rPr>
                <w:rStyle w:val="fil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Генеральный директор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hideMark/>
          </w:tcPr>
          <w:p w:rsidR="00E205BF" w:rsidRPr="000A25B3" w:rsidRDefault="00E205BF" w:rsidP="005738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69" w:type="dxa"/>
            <w:hideMark/>
          </w:tcPr>
          <w:p w:rsidR="00E205BF" w:rsidRPr="000A25B3" w:rsidRDefault="00E205BF" w:rsidP="0057384C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5B3">
              <w:rPr>
                <w:rStyle w:val="fil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А.С. </w:t>
            </w:r>
            <w:proofErr w:type="spellStart"/>
            <w:r w:rsidRPr="000A25B3">
              <w:rPr>
                <w:rStyle w:val="fil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Пупкин</w:t>
            </w:r>
            <w:proofErr w:type="spellEnd"/>
          </w:p>
        </w:tc>
      </w:tr>
    </w:tbl>
    <w:p w:rsidR="00E205BF" w:rsidRPr="000A25B3" w:rsidRDefault="00E205BF" w:rsidP="00E205BF">
      <w:pPr>
        <w:tabs>
          <w:tab w:val="left" w:pos="459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5B3">
        <w:rPr>
          <w:rStyle w:val="fill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15.07.2017</w:t>
      </w:r>
      <w:r w:rsidRPr="000A25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М.П.</w:t>
      </w:r>
    </w:p>
    <w:p w:rsidR="00E205BF" w:rsidRPr="000A25B3" w:rsidRDefault="00E205BF" w:rsidP="00E205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13D" w:rsidRDefault="00E205BF"/>
    <w:sectPr w:rsidR="0044213D" w:rsidSect="00E205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BF"/>
    <w:rsid w:val="004257B5"/>
    <w:rsid w:val="00974DE7"/>
    <w:rsid w:val="00E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mall">
    <w:name w:val="small"/>
    <w:basedOn w:val="a0"/>
    <w:rsid w:val="00E205BF"/>
    <w:rPr>
      <w:sz w:val="16"/>
      <w:szCs w:val="16"/>
    </w:rPr>
  </w:style>
  <w:style w:type="character" w:customStyle="1" w:styleId="fill">
    <w:name w:val="fill"/>
    <w:basedOn w:val="a0"/>
    <w:rsid w:val="00E205B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mall">
    <w:name w:val="small"/>
    <w:basedOn w:val="a0"/>
    <w:rsid w:val="00E205BF"/>
    <w:rPr>
      <w:sz w:val="16"/>
      <w:szCs w:val="16"/>
    </w:rPr>
  </w:style>
  <w:style w:type="character" w:customStyle="1" w:styleId="fill">
    <w:name w:val="fill"/>
    <w:basedOn w:val="a0"/>
    <w:rsid w:val="00E205B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</cp:revision>
  <dcterms:created xsi:type="dcterms:W3CDTF">2017-07-14T17:48:00Z</dcterms:created>
  <dcterms:modified xsi:type="dcterms:W3CDTF">2017-07-14T17:50:00Z</dcterms:modified>
</cp:coreProperties>
</file>