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t>ДОПОЛНИТЕЛЬНОЕ СОГЛАШЕНИЕ № </w:t>
      </w:r>
      <w:r w:rsidR="00E51425">
        <w:rPr>
          <w:rStyle w:val="fill"/>
          <w:b w:val="0"/>
          <w:i w:val="0"/>
          <w:color w:val="000000"/>
        </w:rPr>
        <w:t>17</w:t>
      </w:r>
      <w:r>
        <w:br/>
        <w:t xml:space="preserve">к трудовому договору от </w:t>
      </w:r>
      <w:r w:rsidR="00E51425">
        <w:rPr>
          <w:rStyle w:val="fill"/>
          <w:b w:val="0"/>
          <w:i w:val="0"/>
          <w:color w:val="000000"/>
        </w:rPr>
        <w:t>20</w:t>
      </w:r>
      <w:r>
        <w:rPr>
          <w:rStyle w:val="fill"/>
          <w:b w:val="0"/>
          <w:i w:val="0"/>
          <w:color w:val="000000"/>
        </w:rPr>
        <w:t> января 201</w:t>
      </w:r>
      <w:r w:rsidR="00E51425">
        <w:rPr>
          <w:rStyle w:val="fill"/>
          <w:b w:val="0"/>
          <w:i w:val="0"/>
          <w:color w:val="000000"/>
        </w:rPr>
        <w:t>3</w:t>
      </w:r>
      <w:r>
        <w:rPr>
          <w:rStyle w:val="fill"/>
          <w:b w:val="0"/>
          <w:i w:val="0"/>
          <w:color w:val="000000"/>
        </w:rPr>
        <w:t> г.</w:t>
      </w:r>
      <w:r>
        <w:t>№ </w:t>
      </w:r>
      <w:r w:rsidR="00E51425">
        <w:rPr>
          <w:rStyle w:val="fill"/>
          <w:b w:val="0"/>
          <w:i w:val="0"/>
          <w:color w:val="000000"/>
        </w:rPr>
        <w:t>3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t> 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t> 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rPr>
          <w:rStyle w:val="fill"/>
          <w:b w:val="0"/>
          <w:i w:val="0"/>
          <w:color w:val="000000"/>
        </w:rPr>
        <w:t>г. Москва</w:t>
      </w:r>
      <w:r>
        <w:t xml:space="preserve">                                                                                                                              </w:t>
      </w:r>
      <w:r w:rsidR="00E51425">
        <w:t>01</w:t>
      </w:r>
      <w:r>
        <w:t>.06.2021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 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eastAsia="Arial"/>
        </w:rPr>
        <w:t xml:space="preserve">    </w:t>
      </w:r>
      <w:r>
        <w:t xml:space="preserve">  ООО </w:t>
      </w:r>
      <w:r>
        <w:rPr>
          <w:rStyle w:val="fill"/>
          <w:b w:val="0"/>
          <w:i w:val="0"/>
          <w:color w:val="000000"/>
        </w:rPr>
        <w:t>«</w:t>
      </w:r>
      <w:proofErr w:type="spellStart"/>
      <w:r w:rsidR="00E51425">
        <w:rPr>
          <w:rStyle w:val="fill"/>
          <w:b w:val="0"/>
          <w:i w:val="0"/>
          <w:color w:val="000000"/>
        </w:rPr>
        <w:t>Стройбыт</w:t>
      </w:r>
      <w:proofErr w:type="spellEnd"/>
      <w:r>
        <w:rPr>
          <w:rStyle w:val="fill"/>
          <w:b w:val="0"/>
          <w:i w:val="0"/>
          <w:color w:val="000000"/>
        </w:rPr>
        <w:t>»</w:t>
      </w:r>
      <w:r>
        <w:t>, именуем</w:t>
      </w:r>
      <w:r>
        <w:rPr>
          <w:rStyle w:val="fill"/>
          <w:b w:val="0"/>
          <w:i w:val="0"/>
          <w:color w:val="000000"/>
        </w:rPr>
        <w:t>ая</w:t>
      </w:r>
      <w:r>
        <w:t xml:space="preserve"> в дальнейшем «Работодатель», в лице </w:t>
      </w:r>
      <w:r>
        <w:rPr>
          <w:rStyle w:val="fill"/>
          <w:b w:val="0"/>
          <w:i w:val="0"/>
          <w:color w:val="000000"/>
        </w:rPr>
        <w:t xml:space="preserve">директора </w:t>
      </w:r>
      <w:r w:rsidR="00E51425">
        <w:rPr>
          <w:rStyle w:val="fill"/>
          <w:b w:val="0"/>
          <w:i w:val="0"/>
          <w:color w:val="000000"/>
        </w:rPr>
        <w:t>Иванова Ивана Ивановича</w:t>
      </w:r>
      <w:r>
        <w:t xml:space="preserve">, действующего на основании </w:t>
      </w:r>
      <w:r>
        <w:rPr>
          <w:rStyle w:val="fill"/>
          <w:b w:val="0"/>
          <w:i w:val="0"/>
          <w:color w:val="000000"/>
        </w:rPr>
        <w:t>Устава</w:t>
      </w:r>
      <w:r>
        <w:t xml:space="preserve">, с одной стороны, и </w:t>
      </w:r>
      <w:r w:rsidR="00E51425">
        <w:rPr>
          <w:rStyle w:val="fill"/>
          <w:b w:val="0"/>
          <w:i w:val="0"/>
          <w:color w:val="000000"/>
        </w:rPr>
        <w:t>Петров Петр Петрович</w:t>
      </w:r>
      <w:r>
        <w:t>, именуем</w:t>
      </w:r>
      <w:r w:rsidR="00E51425">
        <w:rPr>
          <w:rStyle w:val="fill"/>
          <w:b w:val="0"/>
          <w:i w:val="0"/>
          <w:color w:val="000000"/>
        </w:rPr>
        <w:t>ый</w:t>
      </w:r>
      <w:r>
        <w:t xml:space="preserve"> в дальнейшем «Работник», с другой стороны, договорились внести в трудовой договор от </w:t>
      </w:r>
      <w:r w:rsidR="00E51425">
        <w:rPr>
          <w:rStyle w:val="fill"/>
          <w:b w:val="0"/>
          <w:i w:val="0"/>
          <w:color w:val="000000"/>
        </w:rPr>
        <w:t>20</w:t>
      </w:r>
      <w:r>
        <w:rPr>
          <w:rStyle w:val="fill"/>
          <w:b w:val="0"/>
          <w:i w:val="0"/>
          <w:color w:val="000000"/>
        </w:rPr>
        <w:t> января 201</w:t>
      </w:r>
      <w:r w:rsidR="00E51425">
        <w:rPr>
          <w:rStyle w:val="fill"/>
          <w:b w:val="0"/>
          <w:i w:val="0"/>
          <w:color w:val="000000"/>
        </w:rPr>
        <w:t>3</w:t>
      </w:r>
      <w:r>
        <w:rPr>
          <w:rStyle w:val="fill"/>
          <w:b w:val="0"/>
          <w:i w:val="0"/>
          <w:color w:val="000000"/>
        </w:rPr>
        <w:t> г.</w:t>
      </w:r>
      <w:r>
        <w:t>№ </w:t>
      </w:r>
      <w:r w:rsidR="00E51425">
        <w:rPr>
          <w:rStyle w:val="fill"/>
          <w:b w:val="0"/>
          <w:i w:val="0"/>
          <w:color w:val="000000"/>
        </w:rPr>
        <w:t xml:space="preserve">3 </w:t>
      </w:r>
      <w:r>
        <w:t>следующие изменения: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 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eastAsia="Arial"/>
        </w:rPr>
        <w:t xml:space="preserve">    </w:t>
      </w:r>
      <w:r>
        <w:t xml:space="preserve">  1. Изложить пункт </w:t>
      </w:r>
      <w:r>
        <w:rPr>
          <w:rStyle w:val="fill"/>
          <w:b w:val="0"/>
          <w:i w:val="0"/>
          <w:color w:val="000000"/>
        </w:rPr>
        <w:t>5.1</w:t>
      </w:r>
      <w:r>
        <w:t xml:space="preserve"> трудового договора от </w:t>
      </w:r>
      <w:r w:rsidR="00E51425">
        <w:rPr>
          <w:rStyle w:val="fill"/>
          <w:b w:val="0"/>
          <w:i w:val="0"/>
          <w:color w:val="000000"/>
        </w:rPr>
        <w:t>20</w:t>
      </w:r>
      <w:r>
        <w:rPr>
          <w:rStyle w:val="fill"/>
          <w:b w:val="0"/>
          <w:i w:val="0"/>
          <w:color w:val="000000"/>
        </w:rPr>
        <w:t> января 201</w:t>
      </w:r>
      <w:r w:rsidR="00E51425">
        <w:rPr>
          <w:rStyle w:val="fill"/>
          <w:b w:val="0"/>
          <w:i w:val="0"/>
          <w:color w:val="000000"/>
        </w:rPr>
        <w:t>3</w:t>
      </w:r>
      <w:r>
        <w:rPr>
          <w:rStyle w:val="fill"/>
          <w:b w:val="0"/>
          <w:i w:val="0"/>
          <w:color w:val="000000"/>
        </w:rPr>
        <w:t> г.</w:t>
      </w:r>
      <w:r>
        <w:t>№ </w:t>
      </w:r>
      <w:r w:rsidR="00E51425">
        <w:rPr>
          <w:rStyle w:val="fill"/>
          <w:b w:val="0"/>
          <w:i w:val="0"/>
          <w:color w:val="000000"/>
        </w:rPr>
        <w:t>3</w:t>
      </w:r>
      <w:r>
        <w:rPr>
          <w:rStyle w:val="fill"/>
          <w:b w:val="0"/>
          <w:i w:val="0"/>
          <w:color w:val="000000"/>
        </w:rPr>
        <w:t xml:space="preserve"> </w:t>
      </w:r>
      <w:r>
        <w:t xml:space="preserve">в следующей редакции: </w:t>
      </w:r>
      <w:r>
        <w:br/>
        <w:t>«</w:t>
      </w:r>
      <w:r>
        <w:rPr>
          <w:rStyle w:val="fill"/>
          <w:b w:val="0"/>
          <w:i w:val="0"/>
          <w:color w:val="000000"/>
        </w:rPr>
        <w:t xml:space="preserve">Работнику установлен </w:t>
      </w:r>
      <w:r w:rsidR="00AD6001">
        <w:rPr>
          <w:bCs/>
          <w:iCs/>
        </w:rPr>
        <w:t>перерыв для отдыха и питания с 12 ч 00 мин. до 13 ч 00 мин.</w:t>
      </w:r>
      <w:r>
        <w:t>».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eastAsia="Arial"/>
        </w:rPr>
        <w:t xml:space="preserve">    </w:t>
      </w:r>
      <w:r>
        <w:t>   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eastAsia="Arial"/>
        </w:rPr>
        <w:t xml:space="preserve">    </w:t>
      </w:r>
      <w:r>
        <w:t>  2. Все другие условия трудового договора</w:t>
      </w:r>
      <w:r w:rsidR="00AD6001">
        <w:t xml:space="preserve"> от</w:t>
      </w:r>
      <w:r>
        <w:t xml:space="preserve"> </w:t>
      </w:r>
      <w:r w:rsidR="00AD6001" w:rsidRPr="00AD6001">
        <w:t xml:space="preserve">20 января 2013 г.№ 3 </w:t>
      </w:r>
      <w:r>
        <w:t>считать неизменными и обязательными для исполнения сторонами.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eastAsia="Arial"/>
        </w:rPr>
        <w:t xml:space="preserve">    </w:t>
      </w:r>
      <w:r>
        <w:t>   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eastAsia="Arial"/>
        </w:rPr>
        <w:t xml:space="preserve">    </w:t>
      </w:r>
      <w:r>
        <w:t xml:space="preserve">  3. Настоящее дополнительное соглашение составлено в двух экземплярах, по одному экземпляру для Работника и Работодателя, и вступает в силу с </w:t>
      </w:r>
      <w:r w:rsidR="00AD6001">
        <w:rPr>
          <w:rStyle w:val="fill"/>
          <w:b w:val="0"/>
          <w:i w:val="0"/>
          <w:color w:val="000000"/>
        </w:rPr>
        <w:t>01</w:t>
      </w:r>
      <w:r>
        <w:rPr>
          <w:rStyle w:val="fill"/>
          <w:b w:val="0"/>
          <w:i w:val="0"/>
          <w:color w:val="000000"/>
        </w:rPr>
        <w:t xml:space="preserve"> июня 2021 года</w:t>
      </w:r>
      <w:r>
        <w:t>. Оба экземпляра имеют равную юридическую силу.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 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Подписи сторон: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 </w:t>
      </w:r>
    </w:p>
    <w:tbl>
      <w:tblPr>
        <w:tblW w:w="7463" w:type="dxa"/>
        <w:tblInd w:w="-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26"/>
        <w:gridCol w:w="3837"/>
      </w:tblGrid>
      <w:tr w:rsidR="004D1C24">
        <w:tc>
          <w:tcPr>
            <w:tcW w:w="3626" w:type="dxa"/>
            <w:shd w:val="clear" w:color="auto" w:fill="auto"/>
          </w:tcPr>
          <w:p w:rsidR="004D1C24" w:rsidRDefault="00C8175B">
            <w:pPr>
              <w:pStyle w:val="ad"/>
              <w:spacing w:before="0" w:after="0"/>
            </w:pPr>
            <w:r>
              <w:t>Работодатель:</w:t>
            </w:r>
          </w:p>
          <w:p w:rsidR="004D1C24" w:rsidRDefault="00C8175B">
            <w:pPr>
              <w:pStyle w:val="ad"/>
              <w:spacing w:before="0" w:after="0"/>
            </w:pPr>
            <w:r>
              <w:t> </w:t>
            </w:r>
          </w:p>
          <w:p w:rsidR="004D1C24" w:rsidRDefault="00C8175B" w:rsidP="00AD6001">
            <w:pPr>
              <w:pStyle w:val="ad"/>
              <w:spacing w:before="0" w:after="0"/>
            </w:pPr>
            <w:r>
              <w:rPr>
                <w:rStyle w:val="fill"/>
                <w:b w:val="0"/>
                <w:i w:val="0"/>
                <w:color w:val="000000"/>
              </w:rPr>
              <w:t>ООО «</w:t>
            </w:r>
            <w:proofErr w:type="spellStart"/>
            <w:r w:rsidR="00AD6001" w:rsidRPr="00AD6001">
              <w:rPr>
                <w:rStyle w:val="fill"/>
                <w:b w:val="0"/>
                <w:i w:val="0"/>
                <w:color w:val="000000"/>
              </w:rPr>
              <w:t>Стройбыт</w:t>
            </w:r>
            <w:proofErr w:type="spellEnd"/>
            <w:r>
              <w:rPr>
                <w:rStyle w:val="fill"/>
                <w:b w:val="0"/>
                <w:i w:val="0"/>
                <w:color w:val="000000"/>
              </w:rPr>
              <w:t>»</w:t>
            </w:r>
            <w:r>
              <w:br/>
              <w:t xml:space="preserve">Адрес: </w:t>
            </w:r>
            <w:r>
              <w:rPr>
                <w:rStyle w:val="fill"/>
                <w:b w:val="0"/>
                <w:i w:val="0"/>
                <w:color w:val="000000"/>
              </w:rPr>
              <w:t>125</w:t>
            </w:r>
            <w:r w:rsidR="00AD6001">
              <w:rPr>
                <w:rStyle w:val="fill"/>
                <w:b w:val="0"/>
                <w:i w:val="0"/>
                <w:color w:val="000000"/>
              </w:rPr>
              <w:t>000</w:t>
            </w:r>
            <w:r>
              <w:rPr>
                <w:rStyle w:val="fill"/>
                <w:b w:val="0"/>
                <w:i w:val="0"/>
                <w:color w:val="000000"/>
              </w:rPr>
              <w:t>, г. Москва,</w:t>
            </w:r>
            <w:r>
              <w:br/>
            </w:r>
            <w:r>
              <w:rPr>
                <w:rStyle w:val="fill"/>
                <w:b w:val="0"/>
                <w:i w:val="0"/>
                <w:color w:val="000000"/>
              </w:rPr>
              <w:t xml:space="preserve">ул. </w:t>
            </w:r>
            <w:r w:rsidR="00AD6001">
              <w:rPr>
                <w:rStyle w:val="fill"/>
                <w:b w:val="0"/>
                <w:i w:val="0"/>
                <w:color w:val="000000"/>
              </w:rPr>
              <w:t>Республики</w:t>
            </w:r>
            <w:r>
              <w:rPr>
                <w:rStyle w:val="fill"/>
                <w:b w:val="0"/>
                <w:i w:val="0"/>
                <w:color w:val="000000"/>
              </w:rPr>
              <w:t xml:space="preserve">, д. </w:t>
            </w:r>
            <w:r w:rsidR="00AD6001">
              <w:rPr>
                <w:rStyle w:val="fill"/>
                <w:b w:val="0"/>
                <w:i w:val="0"/>
                <w:color w:val="000000"/>
              </w:rPr>
              <w:t>1</w:t>
            </w:r>
            <w:r>
              <w:br/>
              <w:t xml:space="preserve">ИНН </w:t>
            </w:r>
            <w:r>
              <w:rPr>
                <w:rStyle w:val="fill"/>
                <w:b w:val="0"/>
                <w:i w:val="0"/>
                <w:color w:val="000000"/>
              </w:rPr>
              <w:t>770</w:t>
            </w:r>
            <w:r w:rsidR="00AD6001">
              <w:rPr>
                <w:rStyle w:val="fill"/>
                <w:b w:val="0"/>
                <w:i w:val="0"/>
                <w:color w:val="000000"/>
              </w:rPr>
              <w:t>0000000</w:t>
            </w:r>
            <w:r>
              <w:t>, КПП</w:t>
            </w:r>
            <w:r>
              <w:rPr>
                <w:rStyle w:val="fill"/>
                <w:b w:val="0"/>
                <w:i w:val="0"/>
                <w:color w:val="000000"/>
              </w:rPr>
              <w:t>770</w:t>
            </w:r>
            <w:r w:rsidR="00AD6001">
              <w:rPr>
                <w:rStyle w:val="fill"/>
                <w:b w:val="0"/>
                <w:i w:val="0"/>
                <w:color w:val="000000"/>
              </w:rPr>
              <w:t>00</w:t>
            </w:r>
            <w:r>
              <w:rPr>
                <w:rStyle w:val="fill"/>
                <w:b w:val="0"/>
                <w:i w:val="0"/>
                <w:color w:val="000000"/>
              </w:rPr>
              <w:t>1001       </w:t>
            </w:r>
            <w:r>
              <w:br/>
            </w: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rStyle w:val="fill"/>
                <w:b w:val="0"/>
                <w:i w:val="0"/>
                <w:color w:val="000000"/>
              </w:rPr>
              <w:t>4070281040000000</w:t>
            </w:r>
            <w:r w:rsidR="00AD6001">
              <w:rPr>
                <w:rStyle w:val="fill"/>
                <w:b w:val="0"/>
                <w:i w:val="0"/>
                <w:color w:val="000000"/>
              </w:rPr>
              <w:t>7777</w:t>
            </w:r>
            <w:r>
              <w:br/>
            </w:r>
            <w:r>
              <w:rPr>
                <w:rStyle w:val="fill"/>
                <w:b w:val="0"/>
                <w:i w:val="0"/>
                <w:color w:val="000000"/>
              </w:rPr>
              <w:t>в АКБ «</w:t>
            </w:r>
            <w:r w:rsidR="00AD6001">
              <w:rPr>
                <w:rStyle w:val="fill"/>
                <w:b w:val="0"/>
                <w:i w:val="0"/>
                <w:color w:val="000000"/>
              </w:rPr>
              <w:t>ВТБ</w:t>
            </w:r>
            <w:r>
              <w:rPr>
                <w:rStyle w:val="fill"/>
                <w:b w:val="0"/>
                <w:i w:val="0"/>
                <w:color w:val="000000"/>
              </w:rPr>
              <w:t>»</w:t>
            </w:r>
            <w:r>
              <w:br/>
              <w:t xml:space="preserve">к/с </w:t>
            </w:r>
            <w:r>
              <w:rPr>
                <w:rStyle w:val="fill"/>
                <w:b w:val="0"/>
                <w:i w:val="0"/>
                <w:color w:val="000000"/>
              </w:rPr>
              <w:t>30101810400000000</w:t>
            </w:r>
            <w:r w:rsidR="00AD6001">
              <w:rPr>
                <w:rStyle w:val="fill"/>
                <w:b w:val="0"/>
                <w:i w:val="0"/>
                <w:color w:val="000000"/>
              </w:rPr>
              <w:t>888</w:t>
            </w:r>
            <w:r>
              <w:br/>
              <w:t xml:space="preserve">БИК </w:t>
            </w:r>
            <w:r>
              <w:rPr>
                <w:rStyle w:val="fill"/>
                <w:b w:val="0"/>
                <w:i w:val="0"/>
                <w:color w:val="000000"/>
              </w:rPr>
              <w:t>044</w:t>
            </w:r>
            <w:r w:rsidR="00AD6001">
              <w:rPr>
                <w:rStyle w:val="fill"/>
                <w:b w:val="0"/>
                <w:i w:val="0"/>
                <w:color w:val="000000"/>
              </w:rPr>
              <w:t>000000</w:t>
            </w:r>
          </w:p>
        </w:tc>
        <w:tc>
          <w:tcPr>
            <w:tcW w:w="3837" w:type="dxa"/>
            <w:shd w:val="clear" w:color="auto" w:fill="auto"/>
          </w:tcPr>
          <w:p w:rsidR="004D1C24" w:rsidRDefault="00C8175B">
            <w:pPr>
              <w:pStyle w:val="ad"/>
              <w:spacing w:before="0" w:after="0"/>
            </w:pPr>
            <w:r>
              <w:t>Работник:</w:t>
            </w:r>
          </w:p>
          <w:p w:rsidR="004D1C24" w:rsidRDefault="00C8175B">
            <w:pPr>
              <w:pStyle w:val="ad"/>
              <w:spacing w:before="0" w:after="0"/>
            </w:pPr>
            <w:r>
              <w:t> </w:t>
            </w:r>
          </w:p>
          <w:p w:rsidR="004D1C24" w:rsidRDefault="00AD6001" w:rsidP="00AD6001">
            <w:pPr>
              <w:pStyle w:val="ad"/>
              <w:spacing w:before="0" w:after="0"/>
            </w:pPr>
            <w:r>
              <w:rPr>
                <w:rStyle w:val="fill"/>
                <w:b w:val="0"/>
                <w:i w:val="0"/>
                <w:color w:val="000000"/>
              </w:rPr>
              <w:t>Петров Петр Петрович</w:t>
            </w:r>
            <w:r w:rsidR="00C8175B">
              <w:br/>
              <w:t xml:space="preserve">паспорт серии </w:t>
            </w:r>
            <w:r w:rsidR="00C8175B">
              <w:rPr>
                <w:rStyle w:val="fill"/>
                <w:b w:val="0"/>
                <w:i w:val="0"/>
                <w:color w:val="000000"/>
              </w:rPr>
              <w:t xml:space="preserve">46 </w:t>
            </w:r>
            <w:r>
              <w:rPr>
                <w:rStyle w:val="fill"/>
                <w:b w:val="0"/>
                <w:i w:val="0"/>
                <w:color w:val="000000"/>
              </w:rPr>
              <w:t xml:space="preserve">00 </w:t>
            </w:r>
            <w:r w:rsidR="00C8175B">
              <w:t>№</w:t>
            </w:r>
            <w:r>
              <w:rPr>
                <w:rStyle w:val="fill"/>
                <w:b w:val="0"/>
                <w:i w:val="0"/>
                <w:color w:val="000000"/>
              </w:rPr>
              <w:t>347233</w:t>
            </w:r>
            <w:r w:rsidR="00C8175B">
              <w:br/>
              <w:t xml:space="preserve">выдан </w:t>
            </w:r>
            <w:r w:rsidR="00C8175B">
              <w:rPr>
                <w:rStyle w:val="fill"/>
                <w:b w:val="0"/>
                <w:i w:val="0"/>
                <w:color w:val="000000"/>
              </w:rPr>
              <w:t xml:space="preserve">УВД </w:t>
            </w:r>
            <w:r>
              <w:rPr>
                <w:rStyle w:val="fill"/>
                <w:b w:val="0"/>
                <w:i w:val="0"/>
                <w:color w:val="000000"/>
              </w:rPr>
              <w:t>Тверского</w:t>
            </w:r>
            <w:r w:rsidR="00C8175B">
              <w:rPr>
                <w:rStyle w:val="fill"/>
                <w:b w:val="0"/>
                <w:i w:val="0"/>
                <w:color w:val="000000"/>
              </w:rPr>
              <w:t xml:space="preserve"> р-на</w:t>
            </w:r>
            <w:r w:rsidR="00C8175B">
              <w:br/>
            </w:r>
            <w:r w:rsidR="00C8175B">
              <w:rPr>
                <w:rStyle w:val="fill"/>
                <w:b w:val="0"/>
                <w:i w:val="0"/>
                <w:color w:val="000000"/>
              </w:rPr>
              <w:t xml:space="preserve">Московской обл. </w:t>
            </w:r>
            <w:r>
              <w:rPr>
                <w:rStyle w:val="fill"/>
                <w:b w:val="0"/>
                <w:i w:val="0"/>
                <w:color w:val="000000"/>
              </w:rPr>
              <w:t>17.02</w:t>
            </w:r>
            <w:r w:rsidR="00C8175B">
              <w:rPr>
                <w:rStyle w:val="fill"/>
                <w:b w:val="0"/>
                <w:i w:val="0"/>
                <w:color w:val="000000"/>
              </w:rPr>
              <w:t>.200</w:t>
            </w:r>
            <w:r>
              <w:rPr>
                <w:rStyle w:val="fill"/>
                <w:b w:val="0"/>
                <w:i w:val="0"/>
                <w:color w:val="000000"/>
              </w:rPr>
              <w:t>2</w:t>
            </w:r>
            <w:r w:rsidR="00C8175B">
              <w:br/>
              <w:t xml:space="preserve">Адрес регистрации: </w:t>
            </w:r>
            <w:r w:rsidR="00C8175B">
              <w:rPr>
                <w:rStyle w:val="fill"/>
                <w:b w:val="0"/>
                <w:i w:val="0"/>
                <w:color w:val="000000"/>
              </w:rPr>
              <w:t>125</w:t>
            </w:r>
            <w:r>
              <w:rPr>
                <w:rStyle w:val="fill"/>
                <w:b w:val="0"/>
                <w:i w:val="0"/>
                <w:color w:val="000000"/>
              </w:rPr>
              <w:t>000</w:t>
            </w:r>
            <w:r w:rsidR="00C8175B">
              <w:rPr>
                <w:rStyle w:val="fill"/>
                <w:b w:val="0"/>
                <w:i w:val="0"/>
                <w:color w:val="000000"/>
              </w:rPr>
              <w:t>, г. Москва,</w:t>
            </w:r>
            <w:r w:rsidR="00C8175B">
              <w:br/>
            </w:r>
            <w:r>
              <w:rPr>
                <w:rStyle w:val="fill"/>
                <w:b w:val="0"/>
                <w:i w:val="0"/>
                <w:color w:val="000000"/>
              </w:rPr>
              <w:t>ул. Блюхера</w:t>
            </w:r>
            <w:r w:rsidR="00C8175B">
              <w:rPr>
                <w:rStyle w:val="fill"/>
                <w:b w:val="0"/>
                <w:i w:val="0"/>
                <w:color w:val="000000"/>
              </w:rPr>
              <w:t xml:space="preserve">, д. </w:t>
            </w:r>
            <w:r>
              <w:rPr>
                <w:rStyle w:val="fill"/>
                <w:b w:val="0"/>
                <w:i w:val="0"/>
                <w:color w:val="000000"/>
              </w:rPr>
              <w:t>12</w:t>
            </w:r>
            <w:r w:rsidR="00C8175B">
              <w:rPr>
                <w:rStyle w:val="fill"/>
                <w:b w:val="0"/>
                <w:i w:val="0"/>
                <w:color w:val="000000"/>
              </w:rPr>
              <w:t xml:space="preserve">, кв. </w:t>
            </w:r>
            <w:r>
              <w:rPr>
                <w:rStyle w:val="fill"/>
                <w:b w:val="0"/>
                <w:i w:val="0"/>
                <w:color w:val="000000"/>
              </w:rPr>
              <w:t>5</w:t>
            </w:r>
          </w:p>
        </w:tc>
      </w:tr>
    </w:tbl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 </w:t>
      </w:r>
      <w:r>
        <w:br/>
      </w:r>
      <w:r>
        <w:rPr>
          <w:u w:val="single"/>
        </w:rPr>
        <w:t xml:space="preserve">                          </w:t>
      </w:r>
      <w:r>
        <w:t> </w:t>
      </w:r>
      <w:r w:rsidR="00AD6001">
        <w:rPr>
          <w:bCs/>
          <w:iCs/>
        </w:rPr>
        <w:t>И</w:t>
      </w:r>
      <w:r w:rsidR="00AD6001">
        <w:rPr>
          <w:rStyle w:val="fill"/>
          <w:b w:val="0"/>
          <w:i w:val="0"/>
          <w:color w:val="000000"/>
        </w:rPr>
        <w:t>.И. Иванов</w:t>
      </w:r>
      <w:r>
        <w:t xml:space="preserve">                    </w:t>
      </w:r>
      <w:r>
        <w:rPr>
          <w:u w:val="single"/>
        </w:rPr>
        <w:t xml:space="preserve">                              </w:t>
      </w:r>
      <w:r>
        <w:t xml:space="preserve">              </w:t>
      </w:r>
      <w:r w:rsidR="00AD6001">
        <w:rPr>
          <w:bCs/>
          <w:iCs/>
        </w:rPr>
        <w:t>П. П. Петров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М.П.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 </w:t>
      </w:r>
    </w:p>
    <w:p w:rsidR="004D1C24" w:rsidRDefault="00C817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Экземпляр соглашения получил                           </w:t>
      </w:r>
      <w:r>
        <w:rPr>
          <w:u w:val="single"/>
        </w:rPr>
        <w:t xml:space="preserve">                              </w:t>
      </w:r>
      <w:r>
        <w:t xml:space="preserve">                    </w:t>
      </w:r>
      <w:r w:rsidR="00AD6001">
        <w:rPr>
          <w:rStyle w:val="fill"/>
          <w:b w:val="0"/>
          <w:i w:val="0"/>
          <w:color w:val="000000"/>
        </w:rPr>
        <w:t>П. П. Петров</w:t>
      </w:r>
    </w:p>
    <w:p w:rsidR="004D1C24" w:rsidRDefault="006A6FD1">
      <w:pPr>
        <w:pStyle w:val="ad"/>
      </w:pPr>
      <w:r>
        <w:t>01</w:t>
      </w:r>
      <w:r w:rsidR="00C8175B">
        <w:t>.06.2021</w:t>
      </w:r>
      <w:bookmarkStart w:id="0" w:name="_GoBack"/>
      <w:bookmarkEnd w:id="0"/>
    </w:p>
    <w:p w:rsidR="004D1C24" w:rsidRDefault="004D1C24">
      <w:pPr>
        <w:pStyle w:val="ad"/>
      </w:pPr>
    </w:p>
    <w:sectPr w:rsidR="004D1C24">
      <w:headerReference w:type="default" r:id="rId8"/>
      <w:footerReference w:type="default" r:id="rId9"/>
      <w:pgSz w:w="11906" w:h="16838"/>
      <w:pgMar w:top="1134" w:right="1359" w:bottom="1134" w:left="1359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5D" w:rsidRDefault="0013685D">
      <w:r>
        <w:separator/>
      </w:r>
    </w:p>
  </w:endnote>
  <w:endnote w:type="continuationSeparator" w:id="0">
    <w:p w:rsidR="0013685D" w:rsidRDefault="0013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24" w:rsidRDefault="004D1C24">
    <w:pPr>
      <w:pStyle w:val="af2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5D" w:rsidRDefault="0013685D">
      <w:r>
        <w:separator/>
      </w:r>
    </w:p>
  </w:footnote>
  <w:footnote w:type="continuationSeparator" w:id="0">
    <w:p w:rsidR="0013685D" w:rsidRDefault="0013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24" w:rsidRDefault="004D1C2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781"/>
    <w:multiLevelType w:val="multilevel"/>
    <w:tmpl w:val="23CED73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C24"/>
    <w:rsid w:val="0013685D"/>
    <w:rsid w:val="004D1C24"/>
    <w:rsid w:val="006A6FD1"/>
    <w:rsid w:val="00AD6001"/>
    <w:rsid w:val="00C8175B"/>
    <w:rsid w:val="00E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20"/>
      <w:szCs w:val="20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5"/>
      <w:szCs w:val="15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a5">
    <w:name w:val="Текст примечания Знак"/>
    <w:qFormat/>
    <w:rPr>
      <w:rFonts w:eastAsia="Times New Roman"/>
    </w:rPr>
  </w:style>
  <w:style w:type="character" w:customStyle="1" w:styleId="a6">
    <w:name w:val="Тема примечания Знак"/>
    <w:qFormat/>
    <w:rPr>
      <w:rFonts w:eastAsia="Times New Roman"/>
      <w:b/>
      <w:bCs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styleId="a8">
    <w:name w:val="Placeholder Text"/>
    <w:qFormat/>
    <w:rPr>
      <w:color w:val="808080"/>
    </w:rPr>
  </w:style>
  <w:style w:type="character" w:customStyle="1" w:styleId="a9">
    <w:name w:val="Верхний колонтитул Знак"/>
    <w:qFormat/>
    <w:rPr>
      <w:rFonts w:ascii="Arial" w:hAnsi="Arial" w:cs="Arial"/>
      <w:sz w:val="24"/>
      <w:szCs w:val="24"/>
    </w:rPr>
  </w:style>
  <w:style w:type="character" w:customStyle="1" w:styleId="aa">
    <w:name w:val="Нижний колонтитул Знак"/>
    <w:qFormat/>
    <w:rPr>
      <w:rFonts w:ascii="Arial" w:hAnsi="Arial" w:cs="Arial"/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rPr>
      <w:sz w:val="20"/>
      <w:szCs w:val="20"/>
    </w:rPr>
  </w:style>
  <w:style w:type="paragraph" w:styleId="ad">
    <w:name w:val="Normal (Web)"/>
    <w:basedOn w:val="a"/>
    <w:qFormat/>
    <w:pPr>
      <w:spacing w:before="280" w:after="280"/>
    </w:pPr>
    <w:rPr>
      <w:sz w:val="20"/>
      <w:szCs w:val="20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0"/>
      <w:szCs w:val="20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0"/>
      <w:szCs w:val="20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0"/>
      <w:szCs w:val="20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0"/>
      <w:szCs w:val="20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0"/>
      <w:szCs w:val="20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0"/>
      <w:szCs w:val="20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0"/>
      <w:szCs w:val="20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0"/>
      <w:szCs w:val="20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0"/>
      <w:szCs w:val="20"/>
    </w:rPr>
  </w:style>
  <w:style w:type="paragraph" w:styleId="ae">
    <w:name w:val="annotation text"/>
    <w:basedOn w:val="a"/>
    <w:qFormat/>
    <w:rPr>
      <w:sz w:val="20"/>
      <w:szCs w:val="20"/>
    </w:rPr>
  </w:style>
  <w:style w:type="paragraph" w:styleId="af">
    <w:name w:val="annotation subject"/>
    <w:basedOn w:val="ae"/>
    <w:next w:val="ae"/>
    <w:qFormat/>
    <w:rPr>
      <w:b/>
      <w:bCs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Нина Логинова</cp:lastModifiedBy>
  <cp:revision>17</cp:revision>
  <dcterms:created xsi:type="dcterms:W3CDTF">2018-02-22T09:19:00Z</dcterms:created>
  <dcterms:modified xsi:type="dcterms:W3CDTF">2021-08-03T10:32:00Z</dcterms:modified>
  <dc:language>en-US</dc:language>
</cp:coreProperties>
</file>