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C50950">
              <w:rPr>
                <w:b/>
                <w:bCs/>
                <w:sz w:val="24"/>
                <w:szCs w:val="24"/>
                <w:lang w:val="en-US"/>
              </w:rPr>
              <w:t>84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856024" w:rsidP="00C50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50950">
              <w:rPr>
                <w:lang w:val="en-US"/>
              </w:rPr>
              <w:t>3</w:t>
            </w:r>
            <w:r w:rsidR="00171D07">
              <w:rPr>
                <w:lang w:val="en-US"/>
              </w:rPr>
              <w:t>.0</w:t>
            </w:r>
            <w:r w:rsidR="00A53518"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C50950" w:rsidP="00646CF6">
            <w:pPr>
              <w:ind w:left="57"/>
            </w:pPr>
            <w:r w:rsidRPr="00C50950">
              <w:t>Девятьсот пятьдесят  четыре тысячи семьсот восемьдесят три рубля 60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C50950">
            <w:pPr>
              <w:ind w:left="57"/>
            </w:pPr>
            <w:r w:rsidRPr="00C50950">
              <w:t>954783-60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E012E9">
              <w:t>7729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E012E9">
              <w:t>7729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012E9">
            <w:r>
              <w:t>УФК по г. Москве (ИФНС № 29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865E51" w:rsidP="004967CA">
            <w:pPr>
              <w:jc w:val="center"/>
            </w:pPr>
            <w:r w:rsidRPr="00865E51">
              <w:t>182 1 01 01012 02 1000 110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865E51">
            <w:r w:rsidRPr="00865E51">
              <w:t>Налог на прибыль организаций (за исключением консолидированных групп налогоплательщиков) по итогам 2019 года, зачисляемый в бюджеты субъектов РФ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>
      <w:bookmarkStart w:id="0" w:name="_GoBack"/>
      <w:bookmarkEnd w:id="0"/>
    </w:p>
    <w:p w:rsidR="00017CCF" w:rsidRDefault="00017CCF"/>
    <w:p w:rsidR="00370D95" w:rsidRDefault="00370D95"/>
    <w:p w:rsidR="00370D95" w:rsidRDefault="00370D95"/>
    <w:p w:rsidR="00370D95" w:rsidRDefault="00370D95"/>
    <w:p w:rsidR="00856024" w:rsidRDefault="00856024"/>
    <w:p w:rsidR="00777F67" w:rsidRDefault="00777F67"/>
    <w:p w:rsidR="00777F67" w:rsidRDefault="00777F67"/>
    <w:sectPr w:rsidR="00777F67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29" w:rsidRDefault="00DC4429">
      <w:r>
        <w:separator/>
      </w:r>
    </w:p>
  </w:endnote>
  <w:endnote w:type="continuationSeparator" w:id="0">
    <w:p w:rsidR="00DC4429" w:rsidRDefault="00DC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29" w:rsidRDefault="00DC4429">
      <w:r>
        <w:separator/>
      </w:r>
    </w:p>
  </w:footnote>
  <w:footnote w:type="continuationSeparator" w:id="0">
    <w:p w:rsidR="00DC4429" w:rsidRDefault="00DC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370D95"/>
    <w:rsid w:val="003A2593"/>
    <w:rsid w:val="003B568A"/>
    <w:rsid w:val="003F3754"/>
    <w:rsid w:val="00413858"/>
    <w:rsid w:val="004604AD"/>
    <w:rsid w:val="0047342C"/>
    <w:rsid w:val="00493937"/>
    <w:rsid w:val="004967CA"/>
    <w:rsid w:val="005351E4"/>
    <w:rsid w:val="00536744"/>
    <w:rsid w:val="005439F4"/>
    <w:rsid w:val="0058671B"/>
    <w:rsid w:val="005A63EA"/>
    <w:rsid w:val="005F19D3"/>
    <w:rsid w:val="00600167"/>
    <w:rsid w:val="00646CF6"/>
    <w:rsid w:val="00777F67"/>
    <w:rsid w:val="007D763E"/>
    <w:rsid w:val="00804C97"/>
    <w:rsid w:val="00825E1C"/>
    <w:rsid w:val="00856024"/>
    <w:rsid w:val="00865E51"/>
    <w:rsid w:val="008875E6"/>
    <w:rsid w:val="008F5710"/>
    <w:rsid w:val="00915109"/>
    <w:rsid w:val="00921A10"/>
    <w:rsid w:val="00925820"/>
    <w:rsid w:val="00987EC6"/>
    <w:rsid w:val="009D3846"/>
    <w:rsid w:val="00A3255F"/>
    <w:rsid w:val="00A53518"/>
    <w:rsid w:val="00A63558"/>
    <w:rsid w:val="00A7021E"/>
    <w:rsid w:val="00C50950"/>
    <w:rsid w:val="00D46562"/>
    <w:rsid w:val="00D62905"/>
    <w:rsid w:val="00DA533C"/>
    <w:rsid w:val="00DC1218"/>
    <w:rsid w:val="00DC4429"/>
    <w:rsid w:val="00DE7B0E"/>
    <w:rsid w:val="00E012E9"/>
    <w:rsid w:val="00E5404B"/>
    <w:rsid w:val="00E8406B"/>
    <w:rsid w:val="00EA195A"/>
    <w:rsid w:val="00F7313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A78C3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140</Words>
  <Characters>802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12</cp:revision>
  <cp:lastPrinted>2004-10-20T12:13:00Z</cp:lastPrinted>
  <dcterms:created xsi:type="dcterms:W3CDTF">2019-12-25T10:50:00Z</dcterms:created>
  <dcterms:modified xsi:type="dcterms:W3CDTF">2020-01-29T20:35:00Z</dcterms:modified>
</cp:coreProperties>
</file>