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E99" w:rsidRPr="00A16E99" w:rsidRDefault="00A16E99" w:rsidP="00A16E99">
      <w:pPr>
        <w:jc w:val="right"/>
      </w:pPr>
      <w:r w:rsidRPr="00A16E99">
        <w:t>Утверждаю</w:t>
      </w:r>
      <w:r w:rsidRPr="00A16E99">
        <w:br/>
        <w:t>генеральный директор ОАО «Актив»</w:t>
      </w:r>
      <w:r w:rsidRPr="00A16E99">
        <w:br/>
        <w:t>_________________ С.Н. Ковалев</w:t>
      </w:r>
      <w:r w:rsidRPr="00A16E99">
        <w:br/>
        <w:t>«____» _____________ 201</w:t>
      </w:r>
      <w:r w:rsidR="00C1457F">
        <w:t>9</w:t>
      </w:r>
      <w:r w:rsidRPr="00A16E99">
        <w:t xml:space="preserve"> года</w:t>
      </w:r>
    </w:p>
    <w:p w:rsidR="00A16E99" w:rsidRPr="00A16E99" w:rsidRDefault="00A16E99" w:rsidP="00A16E99">
      <w:pPr>
        <w:jc w:val="center"/>
      </w:pPr>
      <w:r w:rsidRPr="00A16E99">
        <w:t>Положение о мотивации работников на 201</w:t>
      </w:r>
      <w:r w:rsidR="00C1457F">
        <w:t>9</w:t>
      </w:r>
      <w:bookmarkStart w:id="0" w:name="_GoBack"/>
      <w:bookmarkEnd w:id="0"/>
      <w:r w:rsidRPr="00A16E99">
        <w:t xml:space="preserve"> год</w:t>
      </w:r>
    </w:p>
    <w:p w:rsidR="00A16E99" w:rsidRPr="00A16E99" w:rsidRDefault="00A16E99" w:rsidP="00A16E99">
      <w:pPr>
        <w:jc w:val="center"/>
      </w:pPr>
      <w:r w:rsidRPr="00A16E99">
        <w:t>1. Общие положения</w:t>
      </w:r>
    </w:p>
    <w:p w:rsidR="00A16E99" w:rsidRPr="00A16E99" w:rsidRDefault="00A16E99" w:rsidP="00A16E99">
      <w:r w:rsidRPr="00A16E99">
        <w:t>1.1. Настоящее положение о мотивации сотрудников и лояльности по отношению к компании распространяется на работников открытого акционерного общества «Актив».</w:t>
      </w:r>
    </w:p>
    <w:p w:rsidR="00A16E99" w:rsidRPr="00A16E99" w:rsidRDefault="00A16E99" w:rsidP="00A16E99">
      <w:r w:rsidRPr="00A16E99">
        <w:t>1.2. В компании используется труд работников, который при прочих равных условиях оплачивается и поощряется одинаково, по одним и тем же правилам.</w:t>
      </w:r>
    </w:p>
    <w:p w:rsidR="00A16E99" w:rsidRPr="00A16E99" w:rsidRDefault="00A16E99" w:rsidP="00A16E99">
      <w:r w:rsidRPr="00A16E99">
        <w:t>1.3. В компании принята система моральных и материальных стимулов. Все работники могут поощряться за добросовестный труд и достигнутые экономические, материальные и другие результаты.</w:t>
      </w:r>
    </w:p>
    <w:p w:rsidR="00A16E99" w:rsidRPr="00A16E99" w:rsidRDefault="00A16E99" w:rsidP="00A16E99">
      <w:r w:rsidRPr="00A16E99">
        <w:t>1.4. В компании также применяются поощрения в индивидуальном порядке отдельных работников за особые успехи в труде, а также материальное вознаграждение работников по результатам труда за отчетный период.</w:t>
      </w:r>
    </w:p>
    <w:p w:rsidR="00A16E99" w:rsidRPr="00A16E99" w:rsidRDefault="00A16E99" w:rsidP="00A16E99">
      <w:pPr>
        <w:jc w:val="center"/>
      </w:pPr>
      <w:r w:rsidRPr="00A16E99">
        <w:t>2. Назначение и цели положения</w:t>
      </w:r>
    </w:p>
    <w:p w:rsidR="00A16E99" w:rsidRPr="00A16E99" w:rsidRDefault="00A16E99" w:rsidP="00A16E99">
      <w:r w:rsidRPr="00A16E99">
        <w:t>2.1. Настоящее положение описывает принципы и правила распределения материального вознаграждения.</w:t>
      </w:r>
    </w:p>
    <w:p w:rsidR="00A16E99" w:rsidRPr="00A16E99" w:rsidRDefault="00A16E99" w:rsidP="00A16E99">
      <w:r w:rsidRPr="00A16E99">
        <w:t>2.2. Процесс мотивации персонала направлен на стимулирование и поощрение сотрудников, повышение уровня лояльности к компании, улучшения социального климата, увеличение производительности и повышение удовлетворенности трудом сотрудников посредством создания определенных корпоративных условий, которые будут побуждать персонал компании быть приверженцами корпоративных ценностей. Компания строит надежный фундамент долгосрочного сотрудничества с персоналом.</w:t>
      </w:r>
    </w:p>
    <w:p w:rsidR="00A16E99" w:rsidRPr="00A16E99" w:rsidRDefault="00A16E99" w:rsidP="00A16E99">
      <w:r w:rsidRPr="00A16E99">
        <w:t>2.3. Система мотивации персонала, принципы работы которой зафиксированы в положении, разработана для достижения следующих целей:</w:t>
      </w:r>
      <w:r w:rsidRPr="00A16E99">
        <w:br/>
        <w:t>- достижение стратегических целей бизнеса ООО «Актив» через поощрение деятельности сотрудников с помощью разнообразных привлекательных для работников стимулов;</w:t>
      </w:r>
      <w:r w:rsidRPr="00A16E99">
        <w:br/>
        <w:t>- увеличение прибыли компании через стимулирование эффективного труда сотрудников компании, применяя систему льгот и поощрений в соответствии с их потребностями;</w:t>
      </w:r>
      <w:r w:rsidRPr="00A16E99">
        <w:br/>
        <w:t>- обеспечение стабильности в деятельности компании через обеспечение сотрудников социальными гарантиями, направленными на повышение уровня лояльности коллектива к организации, достижение стабильных результатов труда в долгосрочной перспективе;</w:t>
      </w:r>
      <w:r w:rsidRPr="00A16E99">
        <w:br/>
        <w:t>- формирование бренда привлекательного работодателя через справедливое пропорциональное распределение материальных благ в качестве дополнения к основному заработку работников;</w:t>
      </w:r>
      <w:r w:rsidRPr="00A16E99">
        <w:br/>
        <w:t>- повышение производительности труда через применение максимального набора материальных благ, приносящих сотрудникам удовлетворенность трудом и стимулирующих на высокое качество исполнения рабочих обязанностей.</w:t>
      </w:r>
    </w:p>
    <w:p w:rsidR="00A16E99" w:rsidRPr="00A16E99" w:rsidRDefault="00A16E99" w:rsidP="00A16E99">
      <w:pPr>
        <w:jc w:val="center"/>
      </w:pPr>
      <w:r w:rsidRPr="00A16E99">
        <w:t>3. Терминология</w:t>
      </w:r>
    </w:p>
    <w:p w:rsidR="00A16E99" w:rsidRPr="00A16E99" w:rsidRDefault="00A16E99" w:rsidP="00A16E99">
      <w:r w:rsidRPr="00A16E99">
        <w:lastRenderedPageBreak/>
        <w:t>3.1. Система мотивации - совокупность взаимосвязанных факторов (или стимулов), которые используются в компании для мотивирования сотрудников, а также принципы и нормы их использования.</w:t>
      </w:r>
    </w:p>
    <w:p w:rsidR="00A16E99" w:rsidRPr="00A16E99" w:rsidRDefault="00A16E99" w:rsidP="00A16E99">
      <w:r w:rsidRPr="00A16E99">
        <w:t>3.2. Материальная мотивация - совокупность благ, выражающихся в денежной форме, которые сотрудник получает за свой труд и организованную активность.</w:t>
      </w:r>
    </w:p>
    <w:p w:rsidR="00A16E99" w:rsidRPr="00A16E99" w:rsidRDefault="00A16E99" w:rsidP="00A16E99">
      <w:r w:rsidRPr="00A16E99">
        <w:t>3.3. Социальный пакет - стабильный набор благ, которые компания предоставляет работнику за его труд и выполненные должностные обязанности.</w:t>
      </w:r>
    </w:p>
    <w:p w:rsidR="00A16E99" w:rsidRPr="00A16E99" w:rsidRDefault="00A16E99" w:rsidP="00A16E99">
      <w:r w:rsidRPr="00A16E99">
        <w:t>3.4. Основная заработная плата - окладная часть оплаты труда сотрудника, в соответствии с занимаемой должностью.</w:t>
      </w:r>
    </w:p>
    <w:p w:rsidR="00A16E99" w:rsidRPr="00A16E99" w:rsidRDefault="00A16E99" w:rsidP="00A16E99">
      <w:r w:rsidRPr="00A16E99">
        <w:t>3.5. Дополнительная заработная плата - надбавки, доплаты, которые зависят от квалификации работника, условий труда.</w:t>
      </w:r>
    </w:p>
    <w:p w:rsidR="00A16E99" w:rsidRPr="00A16E99" w:rsidRDefault="00A16E99" w:rsidP="00A16E99">
      <w:r w:rsidRPr="00A16E99">
        <w:t>3.6. Премия – переменная выплата за основные результаты труда сотрудника или материальное поощрение за достижение и заслуги.</w:t>
      </w:r>
    </w:p>
    <w:p w:rsidR="00A16E99" w:rsidRPr="00A16E99" w:rsidRDefault="00A16E99" w:rsidP="00A16E99">
      <w:r w:rsidRPr="00A16E99">
        <w:t>3.7. Дополнительные льготы - блага, предоставляемые компанией работникам в дополнение к оплате труда. Выражаются в материальной, нематериальной, организационной или иной форме.</w:t>
      </w:r>
    </w:p>
    <w:p w:rsidR="00A16E99" w:rsidRPr="00A16E99" w:rsidRDefault="00A16E99" w:rsidP="00A16E99">
      <w:r w:rsidRPr="00A16E99">
        <w:t>3.8. Поощрения - дополнительные условия, которые создает компания для повышения комфорта сотрудника, положительного изменения его статуса, улучшение условий организации рабочего места и т.д.</w:t>
      </w:r>
    </w:p>
    <w:p w:rsidR="00A16E99" w:rsidRPr="00A16E99" w:rsidRDefault="00A16E99" w:rsidP="00A16E99">
      <w:pPr>
        <w:jc w:val="center"/>
      </w:pPr>
      <w:r w:rsidRPr="00A16E99">
        <w:t>4. Виды поощрения работников</w:t>
      </w:r>
    </w:p>
    <w:p w:rsidR="00A16E99" w:rsidRPr="00A16E99" w:rsidRDefault="00A16E99" w:rsidP="00A16E99">
      <w:r w:rsidRPr="00A16E99">
        <w:t>4.1. Принцип формирования поощрения работников: каждый сотрудник дополнительно к основной части оплаты труда, переменной части (премии), начисляемой в составе компенсационного пакета, получает часть материальных и нематериальных благ (стимулов), которые зависят от продолжительности работы сотрудника в компании, своевременного и качественного исполнения обязанностей, новых трудовых достижений.</w:t>
      </w:r>
    </w:p>
    <w:p w:rsidR="00A16E99" w:rsidRPr="00A16E99" w:rsidRDefault="00A16E99" w:rsidP="00A16E99">
      <w:r w:rsidRPr="00A16E99">
        <w:t>4.2. Виды поощрения и основания их применения:</w:t>
      </w:r>
    </w:p>
    <w:p w:rsidR="00A16E99" w:rsidRPr="00A16E99" w:rsidRDefault="00A16E99" w:rsidP="00A16E99">
      <w:r w:rsidRPr="00A16E99">
        <w:t>4.2.1. В основной социальный пакет сотрудников, проработавших в компании более одного года, входят:</w:t>
      </w:r>
      <w:r w:rsidRPr="00A16E99">
        <w:br/>
        <w:t>- добровольное медицинское страхование; пользуясь услугами, предоставленными страховой компанией, сотрудник получает поликлиническое обслуживание в медицинском центре на основании заключенного договора, и обслуживание в стоматологических клиниках;</w:t>
      </w:r>
      <w:r w:rsidRPr="00A16E99">
        <w:br/>
        <w:t>- предоставление оплачиваемого дня 1-го сентября для родителей, у которых ребёнок идёт в первый класс.</w:t>
      </w:r>
    </w:p>
    <w:p w:rsidR="00A16E99" w:rsidRPr="00A16E99" w:rsidRDefault="00A16E99" w:rsidP="00A16E99">
      <w:r w:rsidRPr="00A16E99">
        <w:t>4.2.2. В основной социальный пакет сотрудников, проработавших в компании более пяти лет, входят:</w:t>
      </w:r>
      <w:r w:rsidRPr="00A16E99">
        <w:br/>
        <w:t>- присвоение почетного статуса - «Мастер»;</w:t>
      </w:r>
      <w:r w:rsidRPr="00A16E99">
        <w:br/>
        <w:t>- награждение серебряным знаком отличия;</w:t>
      </w:r>
      <w:r w:rsidRPr="00A16E99">
        <w:br/>
        <w:t>- получение специальной ежемесячной надбавки к заработной плате в размере 10%;</w:t>
      </w:r>
      <w:r w:rsidRPr="00A16E99">
        <w:br/>
        <w:t xml:space="preserve">- добровольное медицинское страхование; пользуясь услугами, предоставленными страховой компанией, сотрудник получает поликлиническое обслуживание в медицинском центре на </w:t>
      </w:r>
      <w:r w:rsidRPr="00A16E99">
        <w:lastRenderedPageBreak/>
        <w:t>основании заключенного договора, и обслуживание в стоматологических клиниках;</w:t>
      </w:r>
      <w:r w:rsidRPr="00A16E99">
        <w:br/>
        <w:t>- предоставление оплачиваемого дня 1-го сентября для родителей, у которых ребёнок идёт в первый класс.</w:t>
      </w:r>
      <w:r w:rsidRPr="00A16E99">
        <w:br/>
        <w:t>Дополнительно (на выбор сотрудника):</w:t>
      </w:r>
      <w:r w:rsidRPr="00A16E99">
        <w:br/>
        <w:t>- оплата посещения государственных детских учреждений (детский сад, ясли) для детей дошкольного возраста;</w:t>
      </w:r>
      <w:r w:rsidRPr="00A16E99">
        <w:br/>
        <w:t>- оплата посещения спортивных или развивающих секций, кружков, студий для ребенка сотрудника школьного возраста (в пределах установленного лимита);</w:t>
      </w:r>
    </w:p>
    <w:p w:rsidR="00A16E99" w:rsidRPr="00A16E99" w:rsidRDefault="00A16E99" w:rsidP="00A16E99">
      <w:r w:rsidRPr="00A16E99">
        <w:t>4.2.3. В основной социальный пакет сотрудников, проработавших в компании более семи лет, входят:</w:t>
      </w:r>
      <w:r w:rsidRPr="00A16E99">
        <w:br/>
        <w:t>- присвоение почетного статуса - «Заслуженный Мастер»;</w:t>
      </w:r>
      <w:r w:rsidRPr="00A16E99">
        <w:br/>
        <w:t>- получение специальной ежемесячной надбавки к заработной плате в размере 10%;</w:t>
      </w:r>
      <w:r w:rsidRPr="00A16E99">
        <w:br/>
        <w:t>- добровольное медицинское страхование; пользуясь услугами, предоставленными страховой компанией, сотрудник получает поликлиническое обслуживание в медицинском центре на основании заключенного договора, и обслуживание в стоматологических клиниках;</w:t>
      </w:r>
      <w:r w:rsidRPr="00A16E99">
        <w:br/>
        <w:t>- предоставление оплачиваемого дня 1-го сентября для родителей, у которых ребёнок идёт в первый класс.</w:t>
      </w:r>
      <w:r w:rsidRPr="00A16E99">
        <w:br/>
        <w:t>Дополнительно (на выбор сотрудника):</w:t>
      </w:r>
      <w:r w:rsidRPr="00A16E99">
        <w:br/>
        <w:t>- оплата посещения государственных детских учреждений (детский сад, ясли) для детей дошкольного возраста;</w:t>
      </w:r>
      <w:r w:rsidRPr="00A16E99">
        <w:br/>
        <w:t>- оплата посещения спортивных или развивающих секций, кружков, студий для ребенка сотрудника школьного возраста (в пределах установленного лимита);</w:t>
      </w:r>
      <w:r w:rsidRPr="00A16E99">
        <w:br/>
        <w:t>- оплата путевки в оздоровительный лагерь для ребенка сотрудника школьного возраста (в пределах установленного лимита);</w:t>
      </w:r>
      <w:r w:rsidRPr="00A16E99">
        <w:br/>
        <w:t>- добровольное медицинское страхование для одного из членов семьи (от 7-ми лет);</w:t>
      </w:r>
    </w:p>
    <w:p w:rsidR="00A16E99" w:rsidRPr="00A16E99" w:rsidRDefault="00A16E99" w:rsidP="00A16E99">
      <w:r w:rsidRPr="00A16E99">
        <w:t>4.2.4. В основной социальный пакет сотрудников, которые являются руководителями структурных подразделений, в непосредственном подчинении которых находиться не менее двух «Мастеров», и проработавших в компании более десяти лет входят:</w:t>
      </w:r>
      <w:r w:rsidRPr="00A16E99">
        <w:br/>
        <w:t>- присвоение почетного статуса - «Эксперт»;</w:t>
      </w:r>
      <w:r w:rsidRPr="00A16E99">
        <w:br/>
        <w:t>- награждение золотым знаком отличия;</w:t>
      </w:r>
      <w:r w:rsidRPr="00A16E99">
        <w:br/>
        <w:t>- получение специальной ежемесячной надбавки к заработной плате в размере 20%;</w:t>
      </w:r>
      <w:r w:rsidRPr="00A16E99">
        <w:br/>
        <w:t>- членство в клубе экспертов с закрытыми заседаниями 2 раза в год под председательством руководства компании;</w:t>
      </w:r>
      <w:r w:rsidRPr="00A16E99">
        <w:br/>
        <w:t>- добровольное медицинское страхование; пользуясь услугами, предоставленными страховой компанией, сотрудник получает поликлиническое обслуживание в медицинском центре на основании заключенного договора, и обслуживание в стоматологических клиниках;</w:t>
      </w:r>
      <w:r w:rsidRPr="00A16E99">
        <w:br/>
        <w:t>- предоставление оплачиваемого дня 1-го сентября для родителей, у которых ребёнок идёт в первый класс.</w:t>
      </w:r>
      <w:r w:rsidRPr="00A16E99">
        <w:br/>
        <w:t>Дополнительно (на выбор сотрудника):</w:t>
      </w:r>
      <w:r w:rsidRPr="00A16E99">
        <w:br/>
        <w:t>- оплата посещения государственных детских учреждений (детский сад, ясли) для детей дошкольного возраста;</w:t>
      </w:r>
      <w:r w:rsidRPr="00A16E99">
        <w:br/>
        <w:t>- оплата посещения спортивных или развивающих секций, кружков, студий для ребенка сотрудника школьного возраста (в пределах установленного лимита);</w:t>
      </w:r>
      <w:r w:rsidRPr="00A16E99">
        <w:br/>
        <w:t>- оплата путевки в оздоровительный лагерь для ребенка сотрудника школьного возраста (в пределах установленного лимита);</w:t>
      </w:r>
      <w:r w:rsidRPr="00A16E99">
        <w:br/>
        <w:t>- добровольное медицинское страхование для одного из членов семьи (от 7-ми лет);</w:t>
      </w:r>
      <w:r w:rsidRPr="00A16E99">
        <w:br/>
      </w:r>
      <w:r w:rsidRPr="00A16E99">
        <w:lastRenderedPageBreak/>
        <w:t>- оплата стоимости получения второго высшего образования детям сотрудников, проходящих обучение в профильных государственных высших учебных заведениях (МЭИ, МАИ, МИРЭА, МГТУ имени Баумана, Ивановский энергетический университет и т.д.) по профессиям, актуальным для компании, при условии прохождения производственной практики в компании и отработки после окончания учебного заведения в течении трех лет.</w:t>
      </w:r>
    </w:p>
    <w:p w:rsidR="00A16E99" w:rsidRPr="00A16E99" w:rsidRDefault="00A16E99" w:rsidP="00A16E99">
      <w:r w:rsidRPr="00A16E99">
        <w:t>За особые заслуги перед компанией возможно досрочное получение очередного звания.</w:t>
      </w:r>
    </w:p>
    <w:p w:rsidR="00A16E99" w:rsidRPr="00A16E99" w:rsidRDefault="00A16E99" w:rsidP="00A16E99">
      <w:pPr>
        <w:jc w:val="center"/>
      </w:pPr>
      <w:r w:rsidRPr="00A16E99">
        <w:t>5. Компетенция руководства</w:t>
      </w:r>
    </w:p>
    <w:p w:rsidR="00A16E99" w:rsidRPr="00A16E99" w:rsidRDefault="00A16E99" w:rsidP="00A16E99">
      <w:r w:rsidRPr="00A16E99">
        <w:t>5.1. Решение о поощрении сотрудника принимает генеральный директор компании.</w:t>
      </w:r>
    </w:p>
    <w:p w:rsidR="00A16E99" w:rsidRPr="00A16E99" w:rsidRDefault="00A16E99" w:rsidP="00A16E99">
      <w:r w:rsidRPr="00A16E99">
        <w:t>5.2. Основанием поощрения является служебная записка руководителя подразделения, направляемая в службу по управлению персоналом. Служба по управлению персоналом готовит все необходимые документы о поощрении, проект приказа (распоряжения) о поощрении и направляет на утверждение генеральному директору. Льготы по оплатам предоставляются на основании заявления сотрудника на имя генерального директора и предоставления подтверждающих документов.</w:t>
      </w:r>
    </w:p>
    <w:p w:rsidR="00A16E99" w:rsidRPr="00A16E99" w:rsidRDefault="00A16E99" w:rsidP="00A16E99">
      <w:pPr>
        <w:jc w:val="center"/>
      </w:pPr>
      <w:r w:rsidRPr="00A16E99">
        <w:t>6. Заключительные положения</w:t>
      </w:r>
    </w:p>
    <w:p w:rsidR="00A16E99" w:rsidRPr="00A16E99" w:rsidRDefault="00A16E99" w:rsidP="00A16E99">
      <w:r w:rsidRPr="00A16E99">
        <w:t>6.1. Настоящее положение вступает в действие с момента его утверждения.</w:t>
      </w:r>
    </w:p>
    <w:p w:rsidR="00A16E99" w:rsidRPr="00A16E99" w:rsidRDefault="00A16E99" w:rsidP="00A16E99">
      <w:r w:rsidRPr="00A16E99">
        <w:t>6.2. Применение мер поощрения производится в торжественной обстановке руководителем структурного подразделения, в котором работает сотрудник. В особых случаях поощрение осуществляется непосредственно генеральным директором.</w:t>
      </w:r>
    </w:p>
    <w:p w:rsidR="00A16E99" w:rsidRPr="00A16E99" w:rsidRDefault="00A16E99" w:rsidP="00A16E99">
      <w:r w:rsidRPr="00A16E99">
        <w:t>6.3. Сведения о присвоении почетного статуса заносится в трудовую книжку сотрудника и его личное дело.</w:t>
      </w:r>
    </w:p>
    <w:p w:rsidR="00A16E99" w:rsidRPr="00A16E99" w:rsidRDefault="00A16E99" w:rsidP="00A16E99">
      <w:r w:rsidRPr="00A16E99">
        <w:t>6.4. Настоящее положение обязательно для применения во всех структурных подразделениях компании.</w:t>
      </w:r>
    </w:p>
    <w:p w:rsidR="00A6352E" w:rsidRPr="00A16E99" w:rsidRDefault="00A6352E" w:rsidP="00A16E99"/>
    <w:sectPr w:rsidR="00A6352E" w:rsidRPr="00A1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07"/>
    <w:rsid w:val="00362507"/>
    <w:rsid w:val="00A16E99"/>
    <w:rsid w:val="00A6352E"/>
    <w:rsid w:val="00C1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6AAF"/>
  <w15:docId w15:val="{C43339E9-5762-6746-9002-606A3C39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6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16E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6E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E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6E99"/>
  </w:style>
  <w:style w:type="character" w:styleId="a4">
    <w:name w:val="Strong"/>
    <w:basedOn w:val="a0"/>
    <w:uiPriority w:val="22"/>
    <w:qFormat/>
    <w:rsid w:val="00A16E99"/>
    <w:rPr>
      <w:b/>
      <w:bCs/>
    </w:rPr>
  </w:style>
  <w:style w:type="character" w:styleId="a5">
    <w:name w:val="Hyperlink"/>
    <w:basedOn w:val="a0"/>
    <w:uiPriority w:val="99"/>
    <w:unhideWhenUsed/>
    <w:rsid w:val="00A16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8397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2019-04-25T08:53:00Z</dcterms:created>
  <dcterms:modified xsi:type="dcterms:W3CDTF">2019-04-25T08:53:00Z</dcterms:modified>
  <cp:category/>
</cp:coreProperties>
</file>